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2AD1" w14:textId="77777777" w:rsidR="00FB5DD9" w:rsidRDefault="00FB5DD9" w:rsidP="00FB5DD9">
      <w:r>
        <w:t>Strategic Expansion Plan: Entering New Markets in Asia</w:t>
      </w:r>
    </w:p>
    <w:p w14:paraId="41955856" w14:textId="77777777" w:rsidR="00FB5DD9" w:rsidRDefault="00FB5DD9" w:rsidP="00FB5DD9">
      <w:r>
        <w:t>RetailCo, Inc.</w:t>
      </w:r>
    </w:p>
    <w:p w14:paraId="196AAEDD" w14:textId="77777777" w:rsidR="00FB5DD9" w:rsidRDefault="00FB5DD9" w:rsidP="00FB5DD9">
      <w:r>
        <w:t>Prepared for the Board of Directors</w:t>
      </w:r>
    </w:p>
    <w:p w14:paraId="2CC32309" w14:textId="77777777" w:rsidR="00FB5DD9" w:rsidRDefault="00FB5DD9" w:rsidP="00FB5DD9">
      <w:r>
        <w:t>Date: November 15, 2023</w:t>
      </w:r>
    </w:p>
    <w:p w14:paraId="5523E670" w14:textId="77777777" w:rsidR="00FB5DD9" w:rsidRDefault="00FB5DD9" w:rsidP="00FB5DD9"/>
    <w:p w14:paraId="5D4C2C2E" w14:textId="77777777" w:rsidR="00FB5DD9" w:rsidRDefault="00FB5DD9" w:rsidP="00FB5DD9">
      <w:r>
        <w:t>1. Executive Summary:</w:t>
      </w:r>
    </w:p>
    <w:p w14:paraId="4E47C437" w14:textId="77777777" w:rsidR="00FB5DD9" w:rsidRDefault="00FB5DD9" w:rsidP="00FB5DD9"/>
    <w:p w14:paraId="323F5436" w14:textId="77777777" w:rsidR="00FB5DD9" w:rsidRDefault="00FB5DD9" w:rsidP="00FB5DD9">
      <w:r>
        <w:t>This document outlines RetailCo, Inc.'s strategic plan for expanding into new markets in Asia. With our domestic market reaching saturation and Asia's rapidly growing middle class, we have identified significant opportunities for growth in this region. This expansion plan focuses on three key markets: India, Indonesia, and Vietnam. We propose a phased approach over the next five years, leveraging our strengths in e-commerce, supply chain management, and customer experience to establish a strong presence in these high-potential markets.</w:t>
      </w:r>
    </w:p>
    <w:p w14:paraId="428E7A7A" w14:textId="77777777" w:rsidR="00FB5DD9" w:rsidRDefault="00FB5DD9" w:rsidP="00FB5DD9"/>
    <w:p w14:paraId="6EFD7282" w14:textId="77777777" w:rsidR="00FB5DD9" w:rsidRDefault="00FB5DD9" w:rsidP="00FB5DD9">
      <w:r>
        <w:t>2. Market Analysis:</w:t>
      </w:r>
    </w:p>
    <w:p w14:paraId="0C1EDD6A" w14:textId="77777777" w:rsidR="00FB5DD9" w:rsidRDefault="00FB5DD9" w:rsidP="00FB5DD9"/>
    <w:p w14:paraId="1720EC79" w14:textId="77777777" w:rsidR="00FB5DD9" w:rsidRDefault="00FB5DD9" w:rsidP="00FB5DD9">
      <w:r>
        <w:t>2.1 Overview of Asian Retail Market:</w:t>
      </w:r>
    </w:p>
    <w:p w14:paraId="651CA3F0" w14:textId="77777777" w:rsidR="00FB5DD9" w:rsidRDefault="00FB5DD9" w:rsidP="00FB5DD9">
      <w:r>
        <w:t>The Asian retail market is experiencing robust growth, driven by increasing urbanization, rising disposable incomes, and a growing middle class. The region's retail sales are projected to reach $14 trillion by 2028, with e-commerce playing an increasingly significant role.</w:t>
      </w:r>
    </w:p>
    <w:p w14:paraId="16CA210E" w14:textId="77777777" w:rsidR="00FB5DD9" w:rsidRDefault="00FB5DD9" w:rsidP="00FB5DD9"/>
    <w:p w14:paraId="6362DB05" w14:textId="77777777" w:rsidR="00FB5DD9" w:rsidRDefault="00FB5DD9" w:rsidP="00FB5DD9">
      <w:r>
        <w:t>2.2 Target Markets:</w:t>
      </w:r>
    </w:p>
    <w:p w14:paraId="62792CDA" w14:textId="77777777" w:rsidR="00FB5DD9" w:rsidRDefault="00FB5DD9" w:rsidP="00FB5DD9"/>
    <w:p w14:paraId="5DBA7F76" w14:textId="77777777" w:rsidR="00FB5DD9" w:rsidRDefault="00FB5DD9" w:rsidP="00FB5DD9">
      <w:r>
        <w:t>a) India:</w:t>
      </w:r>
    </w:p>
    <w:p w14:paraId="56B8AAA8" w14:textId="77777777" w:rsidR="00FB5DD9" w:rsidRDefault="00FB5DD9" w:rsidP="00FB5DD9">
      <w:r>
        <w:t>• Population: 1.4 billion</w:t>
      </w:r>
    </w:p>
    <w:p w14:paraId="0577D23D" w14:textId="77777777" w:rsidR="00FB5DD9" w:rsidRDefault="00FB5DD9" w:rsidP="00FB5DD9">
      <w:r>
        <w:t>• GDP Growth: 6.7% (2023 estimate)</w:t>
      </w:r>
    </w:p>
    <w:p w14:paraId="60C93484" w14:textId="77777777" w:rsidR="00FB5DD9" w:rsidRDefault="00FB5DD9" w:rsidP="00FB5DD9">
      <w:r>
        <w:t>• E-commerce market size: $74.8 billion (2023), expected to reach $350 billion by 2030</w:t>
      </w:r>
    </w:p>
    <w:p w14:paraId="21F09B4C" w14:textId="77777777" w:rsidR="00FB5DD9" w:rsidRDefault="00FB5DD9" w:rsidP="00FB5DD9">
      <w:r>
        <w:t>• Key drivers: Young population, increasing smartphone penetration, government's "Digital India" initiative</w:t>
      </w:r>
    </w:p>
    <w:p w14:paraId="2682894E" w14:textId="77777777" w:rsidR="00FB5DD9" w:rsidRDefault="00FB5DD9" w:rsidP="00FB5DD9"/>
    <w:p w14:paraId="78DA2EE1" w14:textId="77777777" w:rsidR="00FB5DD9" w:rsidRDefault="00FB5DD9" w:rsidP="00FB5DD9">
      <w:r>
        <w:t>b) Indonesia:</w:t>
      </w:r>
    </w:p>
    <w:p w14:paraId="65455AC2" w14:textId="77777777" w:rsidR="00FB5DD9" w:rsidRDefault="00FB5DD9" w:rsidP="00FB5DD9">
      <w:r>
        <w:t>• Population: 273 million</w:t>
      </w:r>
    </w:p>
    <w:p w14:paraId="30B7A968" w14:textId="77777777" w:rsidR="00FB5DD9" w:rsidRDefault="00FB5DD9" w:rsidP="00FB5DD9">
      <w:r>
        <w:t>• GDP Growth: 5.3% (2023 estimate)</w:t>
      </w:r>
    </w:p>
    <w:p w14:paraId="10EAC7F6" w14:textId="77777777" w:rsidR="00FB5DD9" w:rsidRDefault="00FB5DD9" w:rsidP="00FB5DD9">
      <w:r>
        <w:t>• E-commerce market size: $59 billion (2023), expected to reach $150 billion by 2030</w:t>
      </w:r>
    </w:p>
    <w:p w14:paraId="1A05DF4B" w14:textId="77777777" w:rsidR="00FB5DD9" w:rsidRDefault="00FB5DD9" w:rsidP="00FB5DD9">
      <w:r>
        <w:t>• Key drivers: Large and growing middle class, high mobile internet usage, government support for digital economy</w:t>
      </w:r>
    </w:p>
    <w:p w14:paraId="6E53F930" w14:textId="77777777" w:rsidR="00FB5DD9" w:rsidRDefault="00FB5DD9" w:rsidP="00FB5DD9"/>
    <w:p w14:paraId="268BA871" w14:textId="77777777" w:rsidR="00FB5DD9" w:rsidRDefault="00FB5DD9" w:rsidP="00FB5DD9">
      <w:r>
        <w:t>c) Vietnam:</w:t>
      </w:r>
    </w:p>
    <w:p w14:paraId="56C9B038" w14:textId="77777777" w:rsidR="00FB5DD9" w:rsidRDefault="00FB5DD9" w:rsidP="00FB5DD9">
      <w:r>
        <w:t>• Population: 97 million</w:t>
      </w:r>
    </w:p>
    <w:p w14:paraId="127A44E4" w14:textId="77777777" w:rsidR="00FB5DD9" w:rsidRDefault="00FB5DD9" w:rsidP="00FB5DD9">
      <w:r>
        <w:t>• GDP Growth: 6.5% (2023 estimate)</w:t>
      </w:r>
    </w:p>
    <w:p w14:paraId="77B18B8F" w14:textId="77777777" w:rsidR="00FB5DD9" w:rsidRDefault="00FB5DD9" w:rsidP="00FB5DD9">
      <w:r>
        <w:t>• E-commerce market size: $14 billion (2023), expected to reach $32 billion by 2027</w:t>
      </w:r>
    </w:p>
    <w:p w14:paraId="7143D7A5" w14:textId="77777777" w:rsidR="00FB5DD9" w:rsidRDefault="00FB5DD9" w:rsidP="00FB5DD9">
      <w:r>
        <w:t>• Key drivers: Rapidly growing economy, increasing urbanization, young tech-savvy population</w:t>
      </w:r>
    </w:p>
    <w:p w14:paraId="52B4C7F5" w14:textId="77777777" w:rsidR="00FB5DD9" w:rsidRDefault="00FB5DD9" w:rsidP="00FB5DD9"/>
    <w:p w14:paraId="7C67D4F2" w14:textId="77777777" w:rsidR="00FB5DD9" w:rsidRDefault="00FB5DD9" w:rsidP="00FB5DD9">
      <w:r>
        <w:t>2.3 Competitive Landscape:</w:t>
      </w:r>
    </w:p>
    <w:p w14:paraId="36614B0A" w14:textId="77777777" w:rsidR="00FB5DD9" w:rsidRDefault="00FB5DD9" w:rsidP="00FB5DD9">
      <w:r>
        <w:lastRenderedPageBreak/>
        <w:t>• Global players: Amazon, Walmart (via Flipkart in India), Alibaba</w:t>
      </w:r>
    </w:p>
    <w:p w14:paraId="4D889387" w14:textId="77777777" w:rsidR="00FB5DD9" w:rsidRDefault="00FB5DD9" w:rsidP="00FB5DD9">
      <w:r>
        <w:t>• Regional leaders: Shopee, Lazada, Tokopedia</w:t>
      </w:r>
    </w:p>
    <w:p w14:paraId="0B90742B" w14:textId="77777777" w:rsidR="00FB5DD9" w:rsidRDefault="00FB5DD9" w:rsidP="00FB5DD9">
      <w:r>
        <w:t>• Local champions: Reliance Retail (India), Tiki (Vietnam)</w:t>
      </w:r>
    </w:p>
    <w:p w14:paraId="3FC54C18" w14:textId="77777777" w:rsidR="00FB5DD9" w:rsidRDefault="00FB5DD9" w:rsidP="00FB5DD9"/>
    <w:p w14:paraId="0F051096" w14:textId="77777777" w:rsidR="00FB5DD9" w:rsidRDefault="00FB5DD9" w:rsidP="00FB5DD9">
      <w:r>
        <w:t>2.4 Consumer Behavior Trends:</w:t>
      </w:r>
    </w:p>
    <w:p w14:paraId="5059F221" w14:textId="77777777" w:rsidR="00FB5DD9" w:rsidRDefault="00FB5DD9" w:rsidP="00FB5DD9">
      <w:r>
        <w:t>• Increasing adoption of mobile shopping</w:t>
      </w:r>
    </w:p>
    <w:p w14:paraId="25AAB933" w14:textId="77777777" w:rsidR="00FB5DD9" w:rsidRDefault="00FB5DD9" w:rsidP="00FB5DD9">
      <w:r>
        <w:t>• Growing preference for omnichannel retail experiences</w:t>
      </w:r>
    </w:p>
    <w:p w14:paraId="218FB1DF" w14:textId="77777777" w:rsidR="00FB5DD9" w:rsidRDefault="00FB5DD9" w:rsidP="00FB5DD9">
      <w:r>
        <w:t>• Rising demand for international brands</w:t>
      </w:r>
    </w:p>
    <w:p w14:paraId="20A77169" w14:textId="77777777" w:rsidR="00FB5DD9" w:rsidRDefault="00FB5DD9" w:rsidP="00FB5DD9">
      <w:r>
        <w:t>• Emphasis on value for money and product authenticity</w:t>
      </w:r>
    </w:p>
    <w:p w14:paraId="52B681DD" w14:textId="77777777" w:rsidR="00FB5DD9" w:rsidRDefault="00FB5DD9" w:rsidP="00FB5DD9"/>
    <w:p w14:paraId="3EA0E862" w14:textId="77777777" w:rsidR="00FB5DD9" w:rsidRDefault="00FB5DD9" w:rsidP="00FB5DD9">
      <w:r>
        <w:t>3. Expansion Strategy:</w:t>
      </w:r>
    </w:p>
    <w:p w14:paraId="3DFFBD0F" w14:textId="77777777" w:rsidR="00FB5DD9" w:rsidRDefault="00FB5DD9" w:rsidP="00FB5DD9"/>
    <w:p w14:paraId="1704D0E7" w14:textId="77777777" w:rsidR="00FB5DD9" w:rsidRDefault="00FB5DD9" w:rsidP="00FB5DD9">
      <w:r>
        <w:t>3.1 Phased Approach:</w:t>
      </w:r>
    </w:p>
    <w:p w14:paraId="2ECEE956" w14:textId="77777777" w:rsidR="00FB5DD9" w:rsidRDefault="00FB5DD9" w:rsidP="00FB5DD9"/>
    <w:p w14:paraId="52DA63A7" w14:textId="77777777" w:rsidR="00FB5DD9" w:rsidRDefault="00FB5DD9" w:rsidP="00FB5DD9">
      <w:r>
        <w:t>Phase 1 (Years 1-2): Market Entry and E-commerce Focus</w:t>
      </w:r>
    </w:p>
    <w:p w14:paraId="1F2DEE96" w14:textId="77777777" w:rsidR="00FB5DD9" w:rsidRDefault="00FB5DD9" w:rsidP="00FB5DD9">
      <w:r>
        <w:t>• Launch e-commerce platforms in India and Indonesia</w:t>
      </w:r>
    </w:p>
    <w:p w14:paraId="4026C011" w14:textId="77777777" w:rsidR="00FB5DD9" w:rsidRDefault="00FB5DD9" w:rsidP="00FB5DD9">
      <w:r>
        <w:t>• Establish partnerships with local logistics providers</w:t>
      </w:r>
    </w:p>
    <w:p w14:paraId="29A32245" w14:textId="77777777" w:rsidR="00FB5DD9" w:rsidRDefault="00FB5DD9" w:rsidP="00FB5DD9">
      <w:r>
        <w:t>• Introduce RetailCo private label products in select categories</w:t>
      </w:r>
    </w:p>
    <w:p w14:paraId="72667F97" w14:textId="77777777" w:rsidR="00FB5DD9" w:rsidRDefault="00FB5DD9" w:rsidP="00FB5DD9"/>
    <w:p w14:paraId="6139AB7B" w14:textId="77777777" w:rsidR="00FB5DD9" w:rsidRDefault="00FB5DD9" w:rsidP="00FB5DD9">
      <w:r>
        <w:t>Phase 2 (Years 3-4): Omnichannel Expansion</w:t>
      </w:r>
    </w:p>
    <w:p w14:paraId="7C746F9D" w14:textId="77777777" w:rsidR="00FB5DD9" w:rsidRDefault="00FB5DD9" w:rsidP="00FB5DD9">
      <w:r>
        <w:t>• Open flagship stores in major cities in India and Indonesia</w:t>
      </w:r>
    </w:p>
    <w:p w14:paraId="19EAC363" w14:textId="77777777" w:rsidR="00FB5DD9" w:rsidRDefault="00FB5DD9" w:rsidP="00FB5DD9">
      <w:r>
        <w:t>• Enter the Vietnamese market through e-commerce</w:t>
      </w:r>
    </w:p>
    <w:p w14:paraId="5E566F46" w14:textId="77777777" w:rsidR="00FB5DD9" w:rsidRDefault="00FB5DD9" w:rsidP="00FB5DD9">
      <w:r>
        <w:t>• Expand product categories and increase localization efforts</w:t>
      </w:r>
    </w:p>
    <w:p w14:paraId="34F7C71E" w14:textId="77777777" w:rsidR="00FB5DD9" w:rsidRDefault="00FB5DD9" w:rsidP="00FB5DD9"/>
    <w:p w14:paraId="209E98F3" w14:textId="77777777" w:rsidR="00FB5DD9" w:rsidRDefault="00FB5DD9" w:rsidP="00FB5DD9">
      <w:r>
        <w:t>Phase 3 (Year 5 and beyond): Market Consolidation and Further Expansion</w:t>
      </w:r>
    </w:p>
    <w:p w14:paraId="7F5E6DF4" w14:textId="77777777" w:rsidR="00FB5DD9" w:rsidRDefault="00FB5DD9" w:rsidP="00FB5DD9">
      <w:r>
        <w:t>• Expand store network in all three markets</w:t>
      </w:r>
    </w:p>
    <w:p w14:paraId="64AD1503" w14:textId="77777777" w:rsidR="00FB5DD9" w:rsidRDefault="00FB5DD9" w:rsidP="00FB5DD9">
      <w:r>
        <w:t>• Consider acquisitions of local players to accelerate growth</w:t>
      </w:r>
    </w:p>
    <w:p w14:paraId="5F0BF92B" w14:textId="77777777" w:rsidR="00FB5DD9" w:rsidRDefault="00FB5DD9" w:rsidP="00FB5DD9">
      <w:r>
        <w:t>• Explore expansion into additional Asian markets (e.g., Philippines, Thailand)</w:t>
      </w:r>
    </w:p>
    <w:p w14:paraId="6962C1BB" w14:textId="77777777" w:rsidR="00FB5DD9" w:rsidRDefault="00FB5DD9" w:rsidP="00FB5DD9"/>
    <w:p w14:paraId="0CAF1E58" w14:textId="77777777" w:rsidR="00FB5DD9" w:rsidRDefault="00FB5DD9" w:rsidP="00FB5DD9">
      <w:r>
        <w:t>3.2 E-commerce Strategy:</w:t>
      </w:r>
    </w:p>
    <w:p w14:paraId="352BCFAA" w14:textId="77777777" w:rsidR="00FB5DD9" w:rsidRDefault="00FB5DD9" w:rsidP="00FB5DD9">
      <w:r>
        <w:t>• Develop market-specific mobile apps and websites</w:t>
      </w:r>
    </w:p>
    <w:p w14:paraId="6CCA8159" w14:textId="77777777" w:rsidR="00FB5DD9" w:rsidRDefault="00FB5DD9" w:rsidP="00FB5DD9">
      <w:r>
        <w:t>• Implement AI-driven personalization and local language support</w:t>
      </w:r>
    </w:p>
    <w:p w14:paraId="2FD1364F" w14:textId="77777777" w:rsidR="00FB5DD9" w:rsidRDefault="00FB5DD9" w:rsidP="00FB5DD9">
      <w:r>
        <w:t>• Integrate with popular local payment methods (e.g., UPI in India, GoPay in Indonesia)</w:t>
      </w:r>
    </w:p>
    <w:p w14:paraId="081D3BA9" w14:textId="77777777" w:rsidR="00FB5DD9" w:rsidRDefault="00FB5DD9" w:rsidP="00FB5DD9">
      <w:r>
        <w:t>• Leverage social commerce through partnerships with local influencers and platforms</w:t>
      </w:r>
    </w:p>
    <w:p w14:paraId="64867665" w14:textId="77777777" w:rsidR="00FB5DD9" w:rsidRDefault="00FB5DD9" w:rsidP="00FB5DD9"/>
    <w:p w14:paraId="1578DCC8" w14:textId="77777777" w:rsidR="00FB5DD9" w:rsidRDefault="00FB5DD9" w:rsidP="00FB5DD9">
      <w:r>
        <w:t>3.3 Product Strategy:</w:t>
      </w:r>
    </w:p>
    <w:p w14:paraId="58BAA132" w14:textId="77777777" w:rsidR="00FB5DD9" w:rsidRDefault="00FB5DD9" w:rsidP="00FB5DD9">
      <w:r>
        <w:t>• Initial focus on categories with proven success in our home market: apparel, home goods, and electronics</w:t>
      </w:r>
    </w:p>
    <w:p w14:paraId="0AC6F261" w14:textId="77777777" w:rsidR="00FB5DD9" w:rsidRDefault="00FB5DD9" w:rsidP="00FB5DD9">
      <w:r>
        <w:t>• Gradual introduction of RetailCo private label products, adapted for local preferences</w:t>
      </w:r>
    </w:p>
    <w:p w14:paraId="0D4D2658" w14:textId="77777777" w:rsidR="00FB5DD9" w:rsidRDefault="00FB5DD9" w:rsidP="00FB5DD9">
      <w:r>
        <w:t>• Collaborate with local designers and brands to create exclusive collections</w:t>
      </w:r>
    </w:p>
    <w:p w14:paraId="63C4ACCC" w14:textId="77777777" w:rsidR="00FB5DD9" w:rsidRDefault="00FB5DD9" w:rsidP="00FB5DD9">
      <w:r>
        <w:t>• Emphasize our commitment to quality and authenticity to differentiate from local competitors</w:t>
      </w:r>
    </w:p>
    <w:p w14:paraId="0B25FC1C" w14:textId="77777777" w:rsidR="00FB5DD9" w:rsidRDefault="00FB5DD9" w:rsidP="00FB5DD9"/>
    <w:p w14:paraId="4B456429" w14:textId="77777777" w:rsidR="00FB5DD9" w:rsidRDefault="00FB5DD9" w:rsidP="00FB5DD9">
      <w:r>
        <w:t>3.4 Pricing and Promotion:</w:t>
      </w:r>
    </w:p>
    <w:p w14:paraId="40205641" w14:textId="77777777" w:rsidR="00FB5DD9" w:rsidRDefault="00FB5DD9" w:rsidP="00FB5DD9">
      <w:r>
        <w:t>• Adopt a value-for-money positioning, highlighting quality and authenticity</w:t>
      </w:r>
    </w:p>
    <w:p w14:paraId="3399E1E4" w14:textId="77777777" w:rsidR="00FB5DD9" w:rsidRDefault="00FB5DD9" w:rsidP="00FB5DD9">
      <w:r>
        <w:t>• Implement dynamic pricing algorithms to remain competitive in fast-moving e-commerce landscapes</w:t>
      </w:r>
    </w:p>
    <w:p w14:paraId="317BBF58" w14:textId="77777777" w:rsidR="00FB5DD9" w:rsidRDefault="00FB5DD9" w:rsidP="00FB5DD9">
      <w:r>
        <w:lastRenderedPageBreak/>
        <w:t>• Develop localized promotional calendars aligned with major shopping events (e.g., Diwali in India, Ramadan in Indonesia)</w:t>
      </w:r>
    </w:p>
    <w:p w14:paraId="736872CD" w14:textId="77777777" w:rsidR="00FB5DD9" w:rsidRDefault="00FB5DD9" w:rsidP="00FB5DD9">
      <w:r>
        <w:t>• Introduce a loyalty program tailored to each market's preferences</w:t>
      </w:r>
    </w:p>
    <w:p w14:paraId="09090887" w14:textId="77777777" w:rsidR="00FB5DD9" w:rsidRDefault="00FB5DD9" w:rsidP="00FB5DD9"/>
    <w:p w14:paraId="3A98E5A8" w14:textId="77777777" w:rsidR="00FB5DD9" w:rsidRDefault="00FB5DD9" w:rsidP="00FB5DD9">
      <w:r>
        <w:t>3.5 Supply Chain and Logistics:</w:t>
      </w:r>
    </w:p>
    <w:p w14:paraId="16AF23DE" w14:textId="77777777" w:rsidR="00FB5DD9" w:rsidRDefault="00FB5DD9" w:rsidP="00FB5DD9">
      <w:r>
        <w:t>• Establish regional distribution centers in strategic locations</w:t>
      </w:r>
    </w:p>
    <w:p w14:paraId="57FFBA36" w14:textId="77777777" w:rsidR="00FB5DD9" w:rsidRDefault="00FB5DD9" w:rsidP="00FB5DD9">
      <w:r>
        <w:t>• Partner with local last-mile delivery providers to ensure efficient and cost-effective fulfillment</w:t>
      </w:r>
    </w:p>
    <w:p w14:paraId="08979D29" w14:textId="77777777" w:rsidR="00FB5DD9" w:rsidRDefault="00FB5DD9" w:rsidP="00FB5DD9">
      <w:r>
        <w:t>• Implement blockchain technology for supply chain transparency and anti-counterfeiting measures</w:t>
      </w:r>
    </w:p>
    <w:p w14:paraId="3B74E4D1" w14:textId="77777777" w:rsidR="00FB5DD9" w:rsidRDefault="00FB5DD9" w:rsidP="00FB5DD9">
      <w:r>
        <w:t>• Gradually build a network of local suppliers to reduce costs and improve speed-to-market</w:t>
      </w:r>
    </w:p>
    <w:p w14:paraId="0E7B053D" w14:textId="77777777" w:rsidR="00FB5DD9" w:rsidRDefault="00FB5DD9" w:rsidP="00FB5DD9"/>
    <w:p w14:paraId="2084AA70" w14:textId="77777777" w:rsidR="00FB5DD9" w:rsidRDefault="00FB5DD9" w:rsidP="00FB5DD9">
      <w:r>
        <w:t>3.6 Technology and Innovation:</w:t>
      </w:r>
    </w:p>
    <w:p w14:paraId="1C8B43C9" w14:textId="77777777" w:rsidR="00FB5DD9" w:rsidRDefault="00FB5DD9" w:rsidP="00FB5DD9">
      <w:r>
        <w:t>• Adapt our existing e-commerce platform to support local languages and currencies</w:t>
      </w:r>
    </w:p>
    <w:p w14:paraId="25B4393B" w14:textId="77777777" w:rsidR="00FB5DD9" w:rsidRDefault="00FB5DD9" w:rsidP="00FB5DD9">
      <w:r>
        <w:t>• Implement AI-powered demand forecasting and inventory management systems</w:t>
      </w:r>
    </w:p>
    <w:p w14:paraId="0E0463A7" w14:textId="77777777" w:rsidR="00FB5DD9" w:rsidRDefault="00FB5DD9" w:rsidP="00FB5DD9">
      <w:r>
        <w:t>• Develop AR/VR features for virtual try-ons and product visualization</w:t>
      </w:r>
    </w:p>
    <w:p w14:paraId="596FC1A0" w14:textId="77777777" w:rsidR="00FB5DD9" w:rsidRDefault="00FB5DD9" w:rsidP="00FB5DD9">
      <w:r>
        <w:t>• Explore partnerships with local tech startups for market-specific innovations</w:t>
      </w:r>
    </w:p>
    <w:p w14:paraId="2F640DAA" w14:textId="77777777" w:rsidR="00FB5DD9" w:rsidRDefault="00FB5DD9" w:rsidP="00FB5DD9"/>
    <w:p w14:paraId="2C6CF3DF" w14:textId="77777777" w:rsidR="00FB5DD9" w:rsidRDefault="00FB5DD9" w:rsidP="00FB5DD9">
      <w:r>
        <w:t>4. Market-Specific Strategies:</w:t>
      </w:r>
    </w:p>
    <w:p w14:paraId="6AD485EE" w14:textId="77777777" w:rsidR="00FB5DD9" w:rsidRDefault="00FB5DD9" w:rsidP="00FB5DD9"/>
    <w:p w14:paraId="7622E615" w14:textId="77777777" w:rsidR="00FB5DD9" w:rsidRDefault="00FB5DD9" w:rsidP="00FB5DD9">
      <w:r>
        <w:t>4.1 India:</w:t>
      </w:r>
    </w:p>
    <w:p w14:paraId="33E19FC0" w14:textId="77777777" w:rsidR="00FB5DD9" w:rsidRDefault="00FB5DD9" w:rsidP="00FB5DD9">
      <w:r>
        <w:t>• Focus on tier 1 and tier 2 cities initially, with plans to expand to tier 3 cities in later phases</w:t>
      </w:r>
    </w:p>
    <w:p w14:paraId="71BA66C8" w14:textId="77777777" w:rsidR="00FB5DD9" w:rsidRDefault="00FB5DD9" w:rsidP="00FB5DD9">
      <w:r>
        <w:t>• Partner with local payment providers and implement cash-on-delivery options</w:t>
      </w:r>
    </w:p>
    <w:p w14:paraId="1706054A" w14:textId="77777777" w:rsidR="00FB5DD9" w:rsidRDefault="00FB5DD9" w:rsidP="00FB5DD9">
      <w:r>
        <w:t>• Develop a strong mobile-first strategy to cater to the smartphone-savvy population</w:t>
      </w:r>
    </w:p>
    <w:p w14:paraId="5D059A4F" w14:textId="77777777" w:rsidR="00FB5DD9" w:rsidRDefault="00FB5DD9" w:rsidP="00FB5DD9">
      <w:r>
        <w:t>• Explore strategic partnerships or investments in local e-commerce players</w:t>
      </w:r>
    </w:p>
    <w:p w14:paraId="3AFDABE8" w14:textId="77777777" w:rsidR="00FB5DD9" w:rsidRDefault="00FB5DD9" w:rsidP="00FB5DD9"/>
    <w:p w14:paraId="30B8A9A4" w14:textId="77777777" w:rsidR="00FB5DD9" w:rsidRDefault="00FB5DD9" w:rsidP="00FB5DD9">
      <w:r>
        <w:t>4.2 Indonesia:</w:t>
      </w:r>
    </w:p>
    <w:p w14:paraId="3750C18F" w14:textId="77777777" w:rsidR="00FB5DD9" w:rsidRDefault="00FB5DD9" w:rsidP="00FB5DD9">
      <w:r>
        <w:t>• Emphasize our omnichannel capabilities to cater to the market's preference for integrated online-offline experiences</w:t>
      </w:r>
    </w:p>
    <w:p w14:paraId="301E61A4" w14:textId="77777777" w:rsidR="00FB5DD9" w:rsidRDefault="00FB5DD9" w:rsidP="00FB5DD9">
      <w:r>
        <w:t>• Leverage the country's high social media usage through targeted social commerce initiatives</w:t>
      </w:r>
    </w:p>
    <w:p w14:paraId="1894B07D" w14:textId="77777777" w:rsidR="00FB5DD9" w:rsidRDefault="00FB5DD9" w:rsidP="00FB5DD9">
      <w:r>
        <w:t>• Adapt our product mix to cater to the Muslim-majority population (e.g., modest fashion, halal-certified products)</w:t>
      </w:r>
    </w:p>
    <w:p w14:paraId="1B437212" w14:textId="77777777" w:rsidR="00FB5DD9" w:rsidRDefault="00FB5DD9" w:rsidP="00FB5DD9">
      <w:r>
        <w:t>• Establish a presence on popular super-app platforms like Gojek and Grab</w:t>
      </w:r>
    </w:p>
    <w:p w14:paraId="057BDB08" w14:textId="77777777" w:rsidR="00FB5DD9" w:rsidRDefault="00FB5DD9" w:rsidP="00FB5DD9"/>
    <w:p w14:paraId="7B8E881C" w14:textId="77777777" w:rsidR="00FB5DD9" w:rsidRDefault="00FB5DD9" w:rsidP="00FB5DD9">
      <w:r>
        <w:t>4.3 Vietnam:</w:t>
      </w:r>
    </w:p>
    <w:p w14:paraId="2608A1F2" w14:textId="77777777" w:rsidR="00FB5DD9" w:rsidRDefault="00FB5DD9" w:rsidP="00FB5DD9">
      <w:r>
        <w:t>• Enter the market through cross-border e-commerce initially, before establishing a local entity</w:t>
      </w:r>
    </w:p>
    <w:p w14:paraId="3439797C" w14:textId="77777777" w:rsidR="00FB5DD9" w:rsidRDefault="00FB5DD9" w:rsidP="00FB5DD9">
      <w:r>
        <w:t>• Focus on building brand awareness through digital marketing and influencer partnerships</w:t>
      </w:r>
    </w:p>
    <w:p w14:paraId="1BF66935" w14:textId="77777777" w:rsidR="00FB5DD9" w:rsidRDefault="00FB5DD9" w:rsidP="00FB5DD9">
      <w:r>
        <w:t>• Tailor our product assortment to meet the preferences of the young, style-conscious Vietnamese consumers</w:t>
      </w:r>
    </w:p>
    <w:p w14:paraId="572EE3F4" w14:textId="77777777" w:rsidR="00FB5DD9" w:rsidRDefault="00FB5DD9" w:rsidP="00FB5DD9">
      <w:r>
        <w:t>• Consider partnerships with local retail groups to accelerate market entry and navigate regulatory challenges</w:t>
      </w:r>
    </w:p>
    <w:p w14:paraId="3CEBEF58" w14:textId="77777777" w:rsidR="00FB5DD9" w:rsidRDefault="00FB5DD9" w:rsidP="00FB5DD9"/>
    <w:p w14:paraId="4249C56E" w14:textId="77777777" w:rsidR="00FB5DD9" w:rsidRDefault="00FB5DD9" w:rsidP="00FB5DD9">
      <w:r>
        <w:lastRenderedPageBreak/>
        <w:t>5. Financial Projections:</w:t>
      </w:r>
    </w:p>
    <w:p w14:paraId="2327EB39" w14:textId="77777777" w:rsidR="00FB5DD9" w:rsidRDefault="00FB5DD9" w:rsidP="00FB5DD9"/>
    <w:p w14:paraId="4D77B084" w14:textId="77777777" w:rsidR="00FB5DD9" w:rsidRDefault="00FB5DD9" w:rsidP="00FB5DD9">
      <w:r>
        <w:t>5.1 Investment Requirements:</w:t>
      </w:r>
    </w:p>
    <w:p w14:paraId="03BB8462" w14:textId="77777777" w:rsidR="00FB5DD9" w:rsidRDefault="00FB5DD9" w:rsidP="00FB5DD9">
      <w:r>
        <w:t>• Total projected investment over 5 years: $1.2 billion</w:t>
      </w:r>
    </w:p>
    <w:p w14:paraId="4BD26191" w14:textId="77777777" w:rsidR="00FB5DD9" w:rsidRDefault="00FB5DD9" w:rsidP="00FB5DD9">
      <w:r>
        <w:t>• Breakdown:</w:t>
      </w:r>
    </w:p>
    <w:p w14:paraId="60F5D9D5" w14:textId="77777777" w:rsidR="00FB5DD9" w:rsidRDefault="00FB5DD9" w:rsidP="00FB5DD9">
      <w:r>
        <w:t xml:space="preserve">  - E-commerce platform development and localization: $150 million</w:t>
      </w:r>
    </w:p>
    <w:p w14:paraId="52B29845" w14:textId="77777777" w:rsidR="00FB5DD9" w:rsidRDefault="00FB5DD9" w:rsidP="00FB5DD9">
      <w:r>
        <w:t xml:space="preserve">  - Marketing and brand building: $300 million</w:t>
      </w:r>
    </w:p>
    <w:p w14:paraId="28886B61" w14:textId="77777777" w:rsidR="00FB5DD9" w:rsidRDefault="00FB5DD9" w:rsidP="00FB5DD9">
      <w:r>
        <w:t xml:space="preserve">  - Supply chain and logistics infrastructure: $400 million</w:t>
      </w:r>
    </w:p>
    <w:p w14:paraId="148C39B0" w14:textId="77777777" w:rsidR="00FB5DD9" w:rsidRDefault="00FB5DD9" w:rsidP="00FB5DD9">
      <w:r>
        <w:t xml:space="preserve">  - Store openings and renovations: $250 million</w:t>
      </w:r>
    </w:p>
    <w:p w14:paraId="628DD96C" w14:textId="77777777" w:rsidR="00FB5DD9" w:rsidRDefault="00FB5DD9" w:rsidP="00FB5DD9">
      <w:r>
        <w:t xml:space="preserve">  - Technology and innovation: $100 million</w:t>
      </w:r>
    </w:p>
    <w:p w14:paraId="76DADED2" w14:textId="77777777" w:rsidR="00FB5DD9" w:rsidRDefault="00FB5DD9" w:rsidP="00FB5DD9"/>
    <w:p w14:paraId="45A30F48" w14:textId="77777777" w:rsidR="00FB5DD9" w:rsidRDefault="00FB5DD9" w:rsidP="00FB5DD9">
      <w:r>
        <w:t>5.2 Revenue Projections:</w:t>
      </w:r>
    </w:p>
    <w:p w14:paraId="1B8E13B3" w14:textId="77777777" w:rsidR="00FB5DD9" w:rsidRDefault="00FB5DD9" w:rsidP="00FB5DD9">
      <w:r>
        <w:t>• Year 1: $100 million</w:t>
      </w:r>
    </w:p>
    <w:p w14:paraId="34968C00" w14:textId="77777777" w:rsidR="00FB5DD9" w:rsidRDefault="00FB5DD9" w:rsidP="00FB5DD9">
      <w:r>
        <w:t>• Year 2: $300 million</w:t>
      </w:r>
    </w:p>
    <w:p w14:paraId="0E85AAE7" w14:textId="77777777" w:rsidR="00FB5DD9" w:rsidRDefault="00FB5DD9" w:rsidP="00FB5DD9">
      <w:r>
        <w:t>• Year 3: $600 million</w:t>
      </w:r>
    </w:p>
    <w:p w14:paraId="38FA1DA9" w14:textId="77777777" w:rsidR="00FB5DD9" w:rsidRDefault="00FB5DD9" w:rsidP="00FB5DD9">
      <w:r>
        <w:t>• Year 4: $1 billion</w:t>
      </w:r>
    </w:p>
    <w:p w14:paraId="6E50A9A5" w14:textId="77777777" w:rsidR="00FB5DD9" w:rsidRDefault="00FB5DD9" w:rsidP="00FB5DD9">
      <w:r>
        <w:t>• Year 5: $1.5 billion</w:t>
      </w:r>
    </w:p>
    <w:p w14:paraId="27890333" w14:textId="77777777" w:rsidR="00FB5DD9" w:rsidRDefault="00FB5DD9" w:rsidP="00FB5DD9"/>
    <w:p w14:paraId="4E4C705A" w14:textId="77777777" w:rsidR="00FB5DD9" w:rsidRDefault="00FB5DD9" w:rsidP="00FB5DD9">
      <w:r>
        <w:t>5.3 Profitability Outlook:</w:t>
      </w:r>
    </w:p>
    <w:p w14:paraId="657F08B5" w14:textId="77777777" w:rsidR="00FB5DD9" w:rsidRDefault="00FB5DD9" w:rsidP="00FB5DD9">
      <w:r>
        <w:t>• Expected to reach breakeven point by end of Year 3</w:t>
      </w:r>
    </w:p>
    <w:p w14:paraId="557DE3B1" w14:textId="77777777" w:rsidR="00FB5DD9" w:rsidRDefault="00FB5DD9" w:rsidP="00FB5DD9">
      <w:r>
        <w:t>• Projected EBITDA margin of 8% by Year 5</w:t>
      </w:r>
    </w:p>
    <w:p w14:paraId="5994D245" w14:textId="77777777" w:rsidR="00FB5DD9" w:rsidRDefault="00FB5DD9" w:rsidP="00FB5DD9"/>
    <w:p w14:paraId="3D537A28" w14:textId="77777777" w:rsidR="00FB5DD9" w:rsidRDefault="00FB5DD9" w:rsidP="00FB5DD9">
      <w:r>
        <w:t>5.4 Key Financial Metrics:</w:t>
      </w:r>
    </w:p>
    <w:p w14:paraId="4682293F" w14:textId="77777777" w:rsidR="00FB5DD9" w:rsidRDefault="00FB5DD9" w:rsidP="00FB5DD9">
      <w:r>
        <w:t>• Customer Acquisition Cost (CAC): Targeting 20% reduction year-over-year</w:t>
      </w:r>
    </w:p>
    <w:p w14:paraId="0A753221" w14:textId="77777777" w:rsidR="00FB5DD9" w:rsidRDefault="00FB5DD9" w:rsidP="00FB5DD9">
      <w:r>
        <w:t>• Average Order Value (AOV): Projected to increase by 15% annually</w:t>
      </w:r>
    </w:p>
    <w:p w14:paraId="4D10C01A" w14:textId="77777777" w:rsidR="00FB5DD9" w:rsidRDefault="00FB5DD9" w:rsidP="00FB5DD9">
      <w:r>
        <w:t>• Repeat Purchase Rate: Aiming for 40% by Year 3, increasing to 60% by Year 5</w:t>
      </w:r>
    </w:p>
    <w:p w14:paraId="16A6946B" w14:textId="77777777" w:rsidR="00FB5DD9" w:rsidRDefault="00FB5DD9" w:rsidP="00FB5DD9"/>
    <w:p w14:paraId="0F9880BA" w14:textId="77777777" w:rsidR="00FB5DD9" w:rsidRDefault="00FB5DD9" w:rsidP="00FB5DD9">
      <w:r>
        <w:t>6. Risk Assessment and Mitigation:</w:t>
      </w:r>
    </w:p>
    <w:p w14:paraId="688F075B" w14:textId="77777777" w:rsidR="00FB5DD9" w:rsidRDefault="00FB5DD9" w:rsidP="00FB5DD9"/>
    <w:p w14:paraId="521A1935" w14:textId="77777777" w:rsidR="00FB5DD9" w:rsidRDefault="00FB5DD9" w:rsidP="00FB5DD9">
      <w:r>
        <w:t>6.1 Regulatory Risks:</w:t>
      </w:r>
    </w:p>
    <w:p w14:paraId="4E45D65A" w14:textId="77777777" w:rsidR="00FB5DD9" w:rsidRDefault="00FB5DD9" w:rsidP="00FB5DD9">
      <w:r>
        <w:t>• Changing e-commerce regulations in target markets</w:t>
      </w:r>
    </w:p>
    <w:p w14:paraId="683D1B33" w14:textId="77777777" w:rsidR="00FB5DD9" w:rsidRDefault="00FB5DD9" w:rsidP="00FB5DD9">
      <w:r>
        <w:t>• Data privacy and localization requirements</w:t>
      </w:r>
    </w:p>
    <w:p w14:paraId="0B4971EF" w14:textId="77777777" w:rsidR="00FB5DD9" w:rsidRDefault="00FB5DD9" w:rsidP="00FB5DD9">
      <w:r>
        <w:t>Mitigation: Engage local legal counsel, maintain open dialogue with regulatory bodies, and ensure compliance with all local laws and regulations.</w:t>
      </w:r>
    </w:p>
    <w:p w14:paraId="1BA4A1B6" w14:textId="77777777" w:rsidR="00FB5DD9" w:rsidRDefault="00FB5DD9" w:rsidP="00FB5DD9"/>
    <w:p w14:paraId="15DC8C53" w14:textId="77777777" w:rsidR="00FB5DD9" w:rsidRDefault="00FB5DD9" w:rsidP="00FB5DD9">
      <w:r>
        <w:t>6.2 Operational Risks:</w:t>
      </w:r>
    </w:p>
    <w:p w14:paraId="49001163" w14:textId="77777777" w:rsidR="00FB5DD9" w:rsidRDefault="00FB5DD9" w:rsidP="00FB5DD9">
      <w:r>
        <w:t>• Supply chain disruptions</w:t>
      </w:r>
    </w:p>
    <w:p w14:paraId="22A7D683" w14:textId="77777777" w:rsidR="00FB5DD9" w:rsidRDefault="00FB5DD9" w:rsidP="00FB5DD9">
      <w:r>
        <w:t>• Quality control challenges with local suppliers</w:t>
      </w:r>
    </w:p>
    <w:p w14:paraId="1BDD2760" w14:textId="77777777" w:rsidR="00FB5DD9" w:rsidRDefault="00FB5DD9" w:rsidP="00FB5DD9">
      <w:r>
        <w:t>Mitigation: Diversify supplier base, implement rigorous quality control processes, and invest in supply chain visibility tools.</w:t>
      </w:r>
    </w:p>
    <w:p w14:paraId="0E3C41CE" w14:textId="77777777" w:rsidR="00FB5DD9" w:rsidRDefault="00FB5DD9" w:rsidP="00FB5DD9"/>
    <w:p w14:paraId="38B52A98" w14:textId="77777777" w:rsidR="00FB5DD9" w:rsidRDefault="00FB5DD9" w:rsidP="00FB5DD9">
      <w:r>
        <w:t>6.3 Competitive Risks:</w:t>
      </w:r>
    </w:p>
    <w:p w14:paraId="192FC9E2" w14:textId="77777777" w:rsidR="00FB5DD9" w:rsidRDefault="00FB5DD9" w:rsidP="00FB5DD9">
      <w:r>
        <w:t>• Intense competition from established local and global players</w:t>
      </w:r>
    </w:p>
    <w:p w14:paraId="5960B393" w14:textId="77777777" w:rsidR="00FB5DD9" w:rsidRDefault="00FB5DD9" w:rsidP="00FB5DD9">
      <w:r>
        <w:t>• Potential price wars eroding margins</w:t>
      </w:r>
    </w:p>
    <w:p w14:paraId="6DD5EB63" w14:textId="77777777" w:rsidR="00FB5DD9" w:rsidRDefault="00FB5DD9" w:rsidP="00FB5DD9">
      <w:r>
        <w:t>Mitigation: Focus on differentiation through quality, customer service, and unique product offerings. Leverage data analytics for dynamic pricing and promotions.</w:t>
      </w:r>
    </w:p>
    <w:p w14:paraId="42B41EC4" w14:textId="77777777" w:rsidR="00FB5DD9" w:rsidRDefault="00FB5DD9" w:rsidP="00FB5DD9"/>
    <w:p w14:paraId="130D0AF7" w14:textId="77777777" w:rsidR="00FB5DD9" w:rsidRDefault="00FB5DD9" w:rsidP="00FB5DD9">
      <w:r>
        <w:lastRenderedPageBreak/>
        <w:t>6.4 Currency Risks:</w:t>
      </w:r>
    </w:p>
    <w:p w14:paraId="766A5D53" w14:textId="77777777" w:rsidR="00FB5DD9" w:rsidRDefault="00FB5DD9" w:rsidP="00FB5DD9">
      <w:r>
        <w:t>• Volatility in exchange rates affecting profitability</w:t>
      </w:r>
    </w:p>
    <w:p w14:paraId="698B30D0" w14:textId="77777777" w:rsidR="00FB5DD9" w:rsidRDefault="00FB5DD9" w:rsidP="00FB5DD9">
      <w:r>
        <w:t>Mitigation: Implement a hedging strategy and increase local sourcing to naturally hedge currency risks.</w:t>
      </w:r>
    </w:p>
    <w:p w14:paraId="1BDC788D" w14:textId="77777777" w:rsidR="00FB5DD9" w:rsidRDefault="00FB5DD9" w:rsidP="00FB5DD9"/>
    <w:p w14:paraId="74097CA8" w14:textId="77777777" w:rsidR="00FB5DD9" w:rsidRDefault="00FB5DD9" w:rsidP="00FB5DD9">
      <w:r>
        <w:t>6.5 Cultural and Localization Risks:</w:t>
      </w:r>
    </w:p>
    <w:p w14:paraId="2B002528" w14:textId="77777777" w:rsidR="00FB5DD9" w:rsidRDefault="00FB5DD9" w:rsidP="00FB5DD9">
      <w:r>
        <w:t>• Misalignment with local consumer preferences and cultural norms</w:t>
      </w:r>
    </w:p>
    <w:p w14:paraId="3F9E2734" w14:textId="77777777" w:rsidR="00FB5DD9" w:rsidRDefault="00FB5DD9" w:rsidP="00FB5DD9">
      <w:r>
        <w:t>Mitigation: Conduct thorough market research, hire local talent, and create a culturally sensitive adaptation process for products and marketing.</w:t>
      </w:r>
    </w:p>
    <w:p w14:paraId="3152CE28" w14:textId="77777777" w:rsidR="00FB5DD9" w:rsidRDefault="00FB5DD9" w:rsidP="00FB5DD9"/>
    <w:p w14:paraId="50BBAD52" w14:textId="77777777" w:rsidR="00FB5DD9" w:rsidRDefault="00FB5DD9" w:rsidP="00FB5DD9">
      <w:r>
        <w:t>7. Implementation Roadmap:</w:t>
      </w:r>
    </w:p>
    <w:p w14:paraId="4AF505FE" w14:textId="77777777" w:rsidR="00FB5DD9" w:rsidRDefault="00FB5DD9" w:rsidP="00FB5DD9"/>
    <w:p w14:paraId="34F3CDFF" w14:textId="77777777" w:rsidR="00FB5DD9" w:rsidRDefault="00FB5DD9" w:rsidP="00FB5DD9">
      <w:r>
        <w:t>Year 1:</w:t>
      </w:r>
    </w:p>
    <w:p w14:paraId="0832789F" w14:textId="77777777" w:rsidR="00FB5DD9" w:rsidRDefault="00FB5DD9" w:rsidP="00FB5DD9">
      <w:r>
        <w:t>• Q1-Q2: Finalize market entry strategies for India and Indonesia</w:t>
      </w:r>
    </w:p>
    <w:p w14:paraId="134A1C18" w14:textId="77777777" w:rsidR="00FB5DD9" w:rsidRDefault="00FB5DD9" w:rsidP="00FB5DD9">
      <w:r>
        <w:t>• Q3: Launch e-commerce operations in India</w:t>
      </w:r>
    </w:p>
    <w:p w14:paraId="1D247E44" w14:textId="77777777" w:rsidR="00FB5DD9" w:rsidRDefault="00FB5DD9" w:rsidP="00FB5DD9">
      <w:r>
        <w:t>• Q4: Launch e-commerce operations in Indonesia</w:t>
      </w:r>
    </w:p>
    <w:p w14:paraId="1C0CBD5D" w14:textId="77777777" w:rsidR="00FB5DD9" w:rsidRDefault="00FB5DD9" w:rsidP="00FB5DD9"/>
    <w:p w14:paraId="2FC95747" w14:textId="77777777" w:rsidR="00FB5DD9" w:rsidRDefault="00FB5DD9" w:rsidP="00FB5DD9">
      <w:r>
        <w:t>Year 2:</w:t>
      </w:r>
    </w:p>
    <w:p w14:paraId="5A260500" w14:textId="77777777" w:rsidR="00FB5DD9" w:rsidRDefault="00FB5DD9" w:rsidP="00FB5DD9">
      <w:r>
        <w:t>• Q1: Establish regional distribution centers in India and Indonesia</w:t>
      </w:r>
    </w:p>
    <w:p w14:paraId="7F9AB267" w14:textId="77777777" w:rsidR="00FB5DD9" w:rsidRDefault="00FB5DD9" w:rsidP="00FB5DD9">
      <w:r>
        <w:t>• Q2: Introduce RetailCo private label products in select categories</w:t>
      </w:r>
    </w:p>
    <w:p w14:paraId="6CBB1EB7" w14:textId="77777777" w:rsidR="00FB5DD9" w:rsidRDefault="00FB5DD9" w:rsidP="00FB5DD9">
      <w:r>
        <w:t>• Q3-Q4: Open first flagship stores in Mumbai and Jakarta</w:t>
      </w:r>
    </w:p>
    <w:p w14:paraId="619631B6" w14:textId="77777777" w:rsidR="00FB5DD9" w:rsidRDefault="00FB5DD9" w:rsidP="00FB5DD9"/>
    <w:p w14:paraId="59FE0E39" w14:textId="77777777" w:rsidR="00FB5DD9" w:rsidRDefault="00FB5DD9" w:rsidP="00FB5DD9">
      <w:r>
        <w:t>Year 3:</w:t>
      </w:r>
    </w:p>
    <w:p w14:paraId="02748B42" w14:textId="77777777" w:rsidR="00FB5DD9" w:rsidRDefault="00FB5DD9" w:rsidP="00FB5DD9">
      <w:r>
        <w:t>• Q1: Launch e-commerce operations in Vietnam</w:t>
      </w:r>
    </w:p>
    <w:p w14:paraId="4C0F21B1" w14:textId="77777777" w:rsidR="00FB5DD9" w:rsidRDefault="00FB5DD9" w:rsidP="00FB5DD9">
      <w:r>
        <w:t>• Q2: Expand store network in India and Indonesia</w:t>
      </w:r>
    </w:p>
    <w:p w14:paraId="7B8C5E6A" w14:textId="77777777" w:rsidR="00FB5DD9" w:rsidRDefault="00FB5DD9" w:rsidP="00FB5DD9">
      <w:r>
        <w:t>• Q3-Q4: Implement omnichannel capabilities across all markets</w:t>
      </w:r>
    </w:p>
    <w:p w14:paraId="530EF48E" w14:textId="77777777" w:rsidR="00FB5DD9" w:rsidRDefault="00FB5DD9" w:rsidP="00FB5DD9"/>
    <w:p w14:paraId="7FC8C293" w14:textId="77777777" w:rsidR="00FB5DD9" w:rsidRDefault="00FB5DD9" w:rsidP="00FB5DD9">
      <w:r>
        <w:t>Year 4:</w:t>
      </w:r>
    </w:p>
    <w:p w14:paraId="53DD7D2F" w14:textId="77777777" w:rsidR="00FB5DD9" w:rsidRDefault="00FB5DD9" w:rsidP="00FB5DD9">
      <w:r>
        <w:t>• Q1: Open first stores in Vietnam</w:t>
      </w:r>
    </w:p>
    <w:p w14:paraId="7318509C" w14:textId="77777777" w:rsidR="00FB5DD9" w:rsidRDefault="00FB5DD9" w:rsidP="00FB5DD9">
      <w:r>
        <w:t>• Q2-Q3: Explore potential acquisitions or strategic partnerships</w:t>
      </w:r>
    </w:p>
    <w:p w14:paraId="06D95707" w14:textId="77777777" w:rsidR="00FB5DD9" w:rsidRDefault="00FB5DD9" w:rsidP="00FB5DD9">
      <w:r>
        <w:t>• Q4: Launch market-specific loyalty programs</w:t>
      </w:r>
    </w:p>
    <w:p w14:paraId="5AEC5FAA" w14:textId="77777777" w:rsidR="00FB5DD9" w:rsidRDefault="00FB5DD9" w:rsidP="00FB5DD9"/>
    <w:p w14:paraId="391ED879" w14:textId="77777777" w:rsidR="00FB5DD9" w:rsidRDefault="00FB5DD9" w:rsidP="00FB5DD9">
      <w:r>
        <w:t>Year 5:</w:t>
      </w:r>
    </w:p>
    <w:p w14:paraId="6F635A05" w14:textId="77777777" w:rsidR="00FB5DD9" w:rsidRDefault="00FB5DD9" w:rsidP="00FB5DD9">
      <w:r>
        <w:t>• Q1-Q2: Evaluate performance and adjust strategies as needed</w:t>
      </w:r>
    </w:p>
    <w:p w14:paraId="51815745" w14:textId="77777777" w:rsidR="00FB5DD9" w:rsidRDefault="00FB5DD9" w:rsidP="00FB5DD9">
      <w:r>
        <w:t>• Q3: Begin planning for expansion into additional Asian markets</w:t>
      </w:r>
    </w:p>
    <w:p w14:paraId="69FDC9A8" w14:textId="77777777" w:rsidR="00FB5DD9" w:rsidRDefault="00FB5DD9" w:rsidP="00FB5DD9">
      <w:r>
        <w:t>• Q4: Conduct comprehensive review of Asian operations and develop next five-year plan</w:t>
      </w:r>
    </w:p>
    <w:p w14:paraId="482E18D5" w14:textId="77777777" w:rsidR="00FB5DD9" w:rsidRDefault="00FB5DD9" w:rsidP="00FB5DD9"/>
    <w:p w14:paraId="2B7B8550" w14:textId="77777777" w:rsidR="00FB5DD9" w:rsidRDefault="00FB5DD9" w:rsidP="00FB5DD9">
      <w:r>
        <w:t>8. Success Metrics:</w:t>
      </w:r>
    </w:p>
    <w:p w14:paraId="3CB6110D" w14:textId="77777777" w:rsidR="00FB5DD9" w:rsidRDefault="00FB5DD9" w:rsidP="00FB5DD9"/>
    <w:p w14:paraId="2FB8E209" w14:textId="77777777" w:rsidR="00FB5DD9" w:rsidRDefault="00FB5DD9" w:rsidP="00FB5DD9">
      <w:r>
        <w:t>• Market share in each country</w:t>
      </w:r>
    </w:p>
    <w:p w14:paraId="62C44397" w14:textId="77777777" w:rsidR="00FB5DD9" w:rsidRDefault="00FB5DD9" w:rsidP="00FB5DD9">
      <w:r>
        <w:t>• E-commerce platform engagement (monthly active users, conversion rates)</w:t>
      </w:r>
    </w:p>
    <w:p w14:paraId="1E61ED45" w14:textId="77777777" w:rsidR="00FB5DD9" w:rsidRDefault="00FB5DD9" w:rsidP="00FB5DD9">
      <w:r>
        <w:t>• Brand awareness and sentiment</w:t>
      </w:r>
    </w:p>
    <w:p w14:paraId="2DD83BBF" w14:textId="77777777" w:rsidR="00FB5DD9" w:rsidRDefault="00FB5DD9" w:rsidP="00FB5DD9">
      <w:r>
        <w:t>• Customer satisfaction scores</w:t>
      </w:r>
    </w:p>
    <w:p w14:paraId="5B78D365" w14:textId="77777777" w:rsidR="00FB5DD9" w:rsidRDefault="00FB5DD9" w:rsidP="00FB5DD9">
      <w:r>
        <w:t>• Same-store sales growth</w:t>
      </w:r>
    </w:p>
    <w:p w14:paraId="4552AEB2" w14:textId="77777777" w:rsidR="00FB5DD9" w:rsidRDefault="00FB5DD9" w:rsidP="00FB5DD9">
      <w:r>
        <w:t>• Supply chain efficiency (inventory turnover, fulfillment speed)</w:t>
      </w:r>
    </w:p>
    <w:p w14:paraId="1004B6D0" w14:textId="77777777" w:rsidR="00FB5DD9" w:rsidRDefault="00FB5DD9" w:rsidP="00FB5DD9">
      <w:r>
        <w:t>• Employee satisfaction and retention in Asian operations</w:t>
      </w:r>
    </w:p>
    <w:p w14:paraId="1FE5FC5E" w14:textId="77777777" w:rsidR="00FB5DD9" w:rsidRDefault="00FB5DD9" w:rsidP="00FB5DD9"/>
    <w:p w14:paraId="550F5B78" w14:textId="77777777" w:rsidR="00FB5DD9" w:rsidRDefault="00FB5DD9" w:rsidP="00FB5DD9">
      <w:r>
        <w:t>9. Conclusion:</w:t>
      </w:r>
    </w:p>
    <w:p w14:paraId="4934E2B6" w14:textId="77777777" w:rsidR="00FB5DD9" w:rsidRDefault="00FB5DD9" w:rsidP="00FB5DD9"/>
    <w:p w14:paraId="0CEA2AF9" w14:textId="77777777" w:rsidR="00FB5DD9" w:rsidRDefault="00FB5DD9" w:rsidP="00FB5DD9">
      <w:r>
        <w:t>The proposed expansion into new Asian markets represents a significant opportunity for RetailCo, Inc. to drive long-term growth and establish a strong presence in some of the world's fastest-growing retail markets. By leveraging our core strengths and adapting to local market conditions, we are well-positioned to succeed in this endeavor.</w:t>
      </w:r>
    </w:p>
    <w:p w14:paraId="0E7F578B" w14:textId="77777777" w:rsidR="00FB5DD9" w:rsidRDefault="00FB5DD9" w:rsidP="00FB5DD9"/>
    <w:p w14:paraId="464E351B" w14:textId="77777777" w:rsidR="00FB5DD9" w:rsidRDefault="00FB5DD9" w:rsidP="00FB5DD9">
      <w:r>
        <w:t>This strategic plan provides a comprehensive roadmap for our expansion, but we recognize the need for flexibility and continuous adaptation as we navigate these dynamic markets. Regular reviews and adjustments will be crucial to ensure we remain on track to achieve our objectives.</w:t>
      </w:r>
    </w:p>
    <w:p w14:paraId="41581CD5" w14:textId="77777777" w:rsidR="00FB5DD9" w:rsidRDefault="00FB5DD9" w:rsidP="00FB5DD9"/>
    <w:p w14:paraId="6C56F0EA" w14:textId="77777777" w:rsidR="00FB5DD9" w:rsidRDefault="00FB5DD9" w:rsidP="00FB5DD9">
      <w:r>
        <w:t>We believe that this Asian expansion strategy will not only drive revenue growth but also provide valuable insights and capabilities that will benefit our global operations. We look forward to discussing this plan in detail and addressing any questions or concerns from the board.</w:t>
      </w:r>
    </w:p>
    <w:p w14:paraId="5E654388" w14:textId="77777777" w:rsidR="00FB5DD9" w:rsidRDefault="00FB5DD9" w:rsidP="00FB5DD9"/>
    <w:p w14:paraId="6DDCA247" w14:textId="77777777" w:rsidR="00FB5DD9" w:rsidRDefault="00FB5DD9" w:rsidP="00FB5DD9">
      <w:r>
        <w:t>Respectfully submitted,</w:t>
      </w:r>
    </w:p>
    <w:p w14:paraId="444A70E2" w14:textId="77777777" w:rsidR="00FB5DD9" w:rsidRDefault="00FB5DD9" w:rsidP="00FB5DD9"/>
    <w:p w14:paraId="76D967F0" w14:textId="734DFAC3" w:rsidR="00FB5DD9" w:rsidRDefault="00884A8C" w:rsidP="00FB5DD9">
      <w:r>
        <w:t>Arthur Sloane</w:t>
      </w:r>
    </w:p>
    <w:p w14:paraId="0D755A3A" w14:textId="77777777" w:rsidR="00FB5DD9" w:rsidRDefault="00FB5DD9" w:rsidP="00FB5DD9">
      <w:r>
        <w:t>Chief Strategy Officer</w:t>
      </w:r>
    </w:p>
    <w:p w14:paraId="72E3E468" w14:textId="6A131618" w:rsidR="00286F9D" w:rsidRDefault="00FB5DD9" w:rsidP="00FB5DD9">
      <w:r>
        <w:t>RetailCo, Inc.</w:t>
      </w:r>
    </w:p>
    <w:sectPr w:rsidR="00286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D9"/>
    <w:rsid w:val="00286F9D"/>
    <w:rsid w:val="007336C6"/>
    <w:rsid w:val="00884A8C"/>
    <w:rsid w:val="00A9171C"/>
    <w:rsid w:val="00DA7BDB"/>
    <w:rsid w:val="00FB5DD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D434233"/>
  <w15:chartTrackingRefBased/>
  <w15:docId w15:val="{651F9DE0-1F07-E343-9B17-AA14B37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D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D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D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D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DD9"/>
    <w:rPr>
      <w:rFonts w:eastAsiaTheme="majorEastAsia" w:cstheme="majorBidi"/>
      <w:color w:val="272727" w:themeColor="text1" w:themeTint="D8"/>
    </w:rPr>
  </w:style>
  <w:style w:type="paragraph" w:styleId="Title">
    <w:name w:val="Title"/>
    <w:basedOn w:val="Normal"/>
    <w:next w:val="Normal"/>
    <w:link w:val="TitleChar"/>
    <w:uiPriority w:val="10"/>
    <w:qFormat/>
    <w:rsid w:val="00FB5D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D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D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DD9"/>
    <w:rPr>
      <w:i/>
      <w:iCs/>
      <w:color w:val="404040" w:themeColor="text1" w:themeTint="BF"/>
    </w:rPr>
  </w:style>
  <w:style w:type="paragraph" w:styleId="ListParagraph">
    <w:name w:val="List Paragraph"/>
    <w:basedOn w:val="Normal"/>
    <w:uiPriority w:val="34"/>
    <w:qFormat/>
    <w:rsid w:val="00FB5DD9"/>
    <w:pPr>
      <w:ind w:left="720"/>
      <w:contextualSpacing/>
    </w:pPr>
  </w:style>
  <w:style w:type="character" w:styleId="IntenseEmphasis">
    <w:name w:val="Intense Emphasis"/>
    <w:basedOn w:val="DefaultParagraphFont"/>
    <w:uiPriority w:val="21"/>
    <w:qFormat/>
    <w:rsid w:val="00FB5DD9"/>
    <w:rPr>
      <w:i/>
      <w:iCs/>
      <w:color w:val="0F4761" w:themeColor="accent1" w:themeShade="BF"/>
    </w:rPr>
  </w:style>
  <w:style w:type="paragraph" w:styleId="IntenseQuote">
    <w:name w:val="Intense Quote"/>
    <w:basedOn w:val="Normal"/>
    <w:next w:val="Normal"/>
    <w:link w:val="IntenseQuoteChar"/>
    <w:uiPriority w:val="30"/>
    <w:qFormat/>
    <w:rsid w:val="00FB5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DD9"/>
    <w:rPr>
      <w:i/>
      <w:iCs/>
      <w:color w:val="0F4761" w:themeColor="accent1" w:themeShade="BF"/>
    </w:rPr>
  </w:style>
  <w:style w:type="character" w:styleId="IntenseReference">
    <w:name w:val="Intense Reference"/>
    <w:basedOn w:val="DefaultParagraphFont"/>
    <w:uiPriority w:val="32"/>
    <w:qFormat/>
    <w:rsid w:val="00FB5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3</cp:revision>
  <dcterms:created xsi:type="dcterms:W3CDTF">2024-08-05T14:03:00Z</dcterms:created>
  <dcterms:modified xsi:type="dcterms:W3CDTF">2024-08-05T14:10:00Z</dcterms:modified>
</cp:coreProperties>
</file>